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72MS0023-01-2024-002198-97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05-0559/2615/2024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0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0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0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 Владислава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09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18810572231109010983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№ 18810572231109010983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ИЦ УМВД России по Тюменской области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Воеводенко В.М., адресной справкой ОВМ УМВД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Воеводенко В.М.,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карточками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09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неверно установлено место совершения правонарушения, что подлежит устранению в судебном заседании. Местом совершения административного правонарушения является адрес: 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поскольку 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 по вышеуказанному адресу с 15.02.2016 по настоящее время,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адресной справке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ОВМ УМВД России по г. Сургуту.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209" w:lineRule="auto"/>
        <w:ind w:firstLine="709"/>
        <w:rPr>
          <w:sz w:val="26"/>
          <w:szCs w:val="26"/>
        </w:rPr>
      </w:pPr>
    </w:p>
    <w:p>
      <w:pPr>
        <w:spacing w:before="0" w:after="0" w:line="209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Воеводенко Владислава Михайловича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0412365400795005592420179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>ут, ул. Гагарина, д. 9, каб.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9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0rplc-60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40rplc-60">
    <w:name w:val="cat-UserDefined grp-4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